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85" w:rsidRPr="009B70D1" w:rsidRDefault="00E62785" w:rsidP="00E62785">
      <w:pPr>
        <w:ind w:right="-1054"/>
        <w:rPr>
          <w:rFonts w:cs="Arial"/>
        </w:rPr>
      </w:pPr>
      <w:r>
        <w:rPr>
          <w:b/>
          <w:u w:val="single"/>
        </w:rPr>
        <w:t>LUNCHTIME AND SNACKS</w:t>
      </w:r>
      <w:r>
        <w:rPr>
          <w:b/>
          <w:u w:val="single"/>
        </w:rPr>
        <w:br/>
      </w:r>
    </w:p>
    <w:p w:rsidR="00E62785" w:rsidRPr="000436E4" w:rsidRDefault="00E62785" w:rsidP="00E62785">
      <w:pPr>
        <w:rPr>
          <w:rFonts w:cs="Arial"/>
          <w:b/>
        </w:rPr>
      </w:pPr>
      <w:r w:rsidRPr="000436E4">
        <w:rPr>
          <w:rFonts w:cs="Arial"/>
          <w:b/>
        </w:rPr>
        <w:t>What are the arrangements for lunchtime?</w:t>
      </w:r>
    </w:p>
    <w:p w:rsidR="00E62785" w:rsidRPr="000436E4" w:rsidRDefault="00E62785" w:rsidP="00E62785">
      <w:pPr>
        <w:ind w:right="-1054"/>
        <w:rPr>
          <w:rFonts w:cs="Arial"/>
        </w:rPr>
      </w:pPr>
    </w:p>
    <w:p w:rsidR="00E62785" w:rsidRDefault="00E62785" w:rsidP="00E62785">
      <w:pPr>
        <w:ind w:right="-1054"/>
        <w:rPr>
          <w:rFonts w:cs="Arial"/>
        </w:rPr>
      </w:pPr>
      <w:r w:rsidRPr="000436E4">
        <w:rPr>
          <w:rFonts w:cs="Arial"/>
        </w:rPr>
        <w:t>Your child may have a cooked lunch or bring a packed lunch. School lunches ar</w:t>
      </w:r>
      <w:r>
        <w:rPr>
          <w:rFonts w:cs="Arial"/>
        </w:rPr>
        <w:t>e healthy and balanced, with three</w:t>
      </w:r>
      <w:r w:rsidRPr="000436E4">
        <w:rPr>
          <w:rFonts w:cs="Arial"/>
        </w:rPr>
        <w:t xml:space="preserve"> choices of hot food</w:t>
      </w:r>
      <w:r>
        <w:rPr>
          <w:rFonts w:cs="Arial"/>
        </w:rPr>
        <w:t xml:space="preserve"> (2 being suitable for Halal/Vegetarian).</w:t>
      </w:r>
      <w:r w:rsidRPr="000436E4">
        <w:rPr>
          <w:rFonts w:cs="Arial"/>
        </w:rPr>
        <w:t xml:space="preserve"> </w:t>
      </w:r>
      <w:r>
        <w:rPr>
          <w:rFonts w:cs="Arial"/>
        </w:rPr>
        <w:t>The parent is able to choose their child’s main course through the feeding hungry minds website up to 3 weeks in advance or your child can choose themselves on a morning in class.</w:t>
      </w:r>
      <w:r w:rsidRPr="000436E4">
        <w:rPr>
          <w:rFonts w:cs="Arial"/>
        </w:rPr>
        <w:t xml:space="preserve"> There </w:t>
      </w:r>
      <w:r>
        <w:rPr>
          <w:rFonts w:cs="Arial"/>
        </w:rPr>
        <w:t xml:space="preserve">are two sittings at lunchtime. </w:t>
      </w:r>
      <w:r w:rsidRPr="000436E4">
        <w:rPr>
          <w:rFonts w:cs="Arial"/>
        </w:rPr>
        <w:t xml:space="preserve">The lunchtime supervisors are on hand in the dining room to help children unwrap their food and encourage them to eat.  They also encourage good behaviour and table manners.  There is a reward system for the quietest and tidiest tables.  Children earn stars and become “fine diners” with special table settings and juice. </w:t>
      </w:r>
    </w:p>
    <w:p w:rsidR="00E62785" w:rsidRPr="00540167" w:rsidRDefault="00E62785" w:rsidP="00E62785">
      <w:pPr>
        <w:pStyle w:val="BodyText3"/>
        <w:rPr>
          <w:rFonts w:cs="Arial"/>
          <w:sz w:val="24"/>
          <w:szCs w:val="24"/>
        </w:rPr>
      </w:pPr>
      <w:r w:rsidRPr="00540167">
        <w:rPr>
          <w:rFonts w:cs="Arial"/>
          <w:sz w:val="24"/>
        </w:rPr>
        <w:t>Lunchboxes need to be labelled with chi</w:t>
      </w:r>
      <w:r>
        <w:rPr>
          <w:rFonts w:cs="Arial"/>
          <w:sz w:val="24"/>
        </w:rPr>
        <w:t>ld’s name and class.</w:t>
      </w:r>
      <w:r>
        <w:rPr>
          <w:rFonts w:cs="Arial"/>
          <w:sz w:val="24"/>
        </w:rPr>
        <w:br/>
      </w:r>
      <w:r w:rsidRPr="003050E3">
        <w:rPr>
          <w:rFonts w:cs="Arial"/>
          <w:sz w:val="24"/>
        </w:rPr>
        <w:t>We encourage all children to eat healthily and therefore do not allow chocolate or sweets to be included in packed lunches. A chocolate biscuit or cake bar is acceptable.</w:t>
      </w:r>
      <w:r w:rsidRPr="00C343E5">
        <w:rPr>
          <w:rFonts w:cs="Arial"/>
          <w:color w:val="FF0000"/>
          <w:sz w:val="24"/>
        </w:rPr>
        <w:br/>
      </w:r>
      <w:r w:rsidRPr="00540167">
        <w:rPr>
          <w:rFonts w:cs="Arial"/>
          <w:sz w:val="24"/>
          <w:szCs w:val="24"/>
        </w:rPr>
        <w:t>A still (not fizzy) soft drink may be brought into school if required, but this needs to be in a safe and sealed container (not glass) or carton</w:t>
      </w:r>
      <w:r>
        <w:rPr>
          <w:rFonts w:cs="Arial"/>
          <w:sz w:val="24"/>
          <w:szCs w:val="24"/>
        </w:rPr>
        <w:t xml:space="preserve"> and placed on the lunchtime trolley</w:t>
      </w:r>
      <w:r w:rsidRPr="00540167">
        <w:rPr>
          <w:rFonts w:cs="Arial"/>
          <w:sz w:val="24"/>
          <w:szCs w:val="24"/>
        </w:rPr>
        <w:t>.</w:t>
      </w:r>
    </w:p>
    <w:p w:rsidR="00E62785" w:rsidRPr="000436E4" w:rsidRDefault="00E62785" w:rsidP="00E62785">
      <w:pPr>
        <w:ind w:right="-1054"/>
        <w:rPr>
          <w:rFonts w:cs="Arial"/>
          <w:b/>
          <w:bCs/>
        </w:rPr>
      </w:pPr>
      <w:r>
        <w:rPr>
          <w:rFonts w:cs="Arial"/>
          <w:b/>
          <w:bCs/>
        </w:rPr>
        <w:br/>
      </w:r>
      <w:r w:rsidRPr="000436E4">
        <w:rPr>
          <w:rFonts w:cs="Arial"/>
          <w:b/>
          <w:bCs/>
        </w:rPr>
        <w:t>What can my child drink in school?</w:t>
      </w:r>
    </w:p>
    <w:p w:rsidR="00E62785" w:rsidRPr="000436E4" w:rsidRDefault="00E62785" w:rsidP="00E62785">
      <w:pPr>
        <w:ind w:right="-1054"/>
        <w:rPr>
          <w:rFonts w:cs="Arial"/>
          <w:b/>
          <w:bCs/>
        </w:rPr>
      </w:pPr>
    </w:p>
    <w:p w:rsidR="00E62785" w:rsidRDefault="00E62785" w:rsidP="00E62785">
      <w:pPr>
        <w:ind w:right="-1054"/>
        <w:rPr>
          <w:rFonts w:cs="Arial"/>
        </w:rPr>
      </w:pPr>
      <w:r>
        <w:rPr>
          <w:rFonts w:cs="Arial"/>
        </w:rPr>
        <w:t>Milk is provided at lunchtime for all children in reception and key stage 1 free of charge. Key stage 2 children can opt to have milk for a small half termly cost.</w:t>
      </w:r>
      <w:r w:rsidRPr="000436E4">
        <w:rPr>
          <w:rFonts w:cs="Arial"/>
        </w:rPr>
        <w:t xml:space="preserve">  </w:t>
      </w:r>
      <w:r>
        <w:rPr>
          <w:rFonts w:cs="Arial"/>
        </w:rPr>
        <w:t xml:space="preserve">All children need a </w:t>
      </w:r>
      <w:r w:rsidRPr="000436E4">
        <w:rPr>
          <w:rFonts w:cs="Arial"/>
        </w:rPr>
        <w:t>water bottle, which</w:t>
      </w:r>
      <w:r>
        <w:rPr>
          <w:rFonts w:cs="Arial"/>
        </w:rPr>
        <w:t xml:space="preserve"> is taken home daily for parents to clean and replenish. This</w:t>
      </w:r>
      <w:r w:rsidRPr="000436E4">
        <w:rPr>
          <w:rFonts w:cs="Arial"/>
        </w:rPr>
        <w:t xml:space="preserve"> can be accessed throughout the day.</w:t>
      </w:r>
    </w:p>
    <w:p w:rsidR="00E62785" w:rsidRPr="000436E4" w:rsidRDefault="00E62785" w:rsidP="00E62785">
      <w:pPr>
        <w:pStyle w:val="BodyText3"/>
        <w:rPr>
          <w:rFonts w:cs="Arial"/>
          <w:sz w:val="24"/>
          <w:szCs w:val="24"/>
        </w:rPr>
      </w:pPr>
      <w:r w:rsidRPr="000436E4">
        <w:rPr>
          <w:rFonts w:cs="Arial"/>
          <w:sz w:val="24"/>
          <w:szCs w:val="24"/>
        </w:rPr>
        <w:t xml:space="preserve">At lunchtime water is provided for all children.  </w:t>
      </w:r>
    </w:p>
    <w:p w:rsidR="00E62785" w:rsidRPr="007261BC" w:rsidRDefault="00E62785" w:rsidP="00E62785">
      <w:pPr>
        <w:pStyle w:val="Heading8"/>
        <w:rPr>
          <w:rFonts w:ascii="Arial" w:hAnsi="Arial" w:cs="Arial"/>
          <w:b/>
          <w:i w:val="0"/>
        </w:rPr>
      </w:pPr>
      <w:r w:rsidRPr="007261BC">
        <w:rPr>
          <w:rFonts w:ascii="Arial" w:hAnsi="Arial" w:cs="Arial"/>
          <w:b/>
          <w:i w:val="0"/>
        </w:rPr>
        <w:t>What other ‘snacks’ are available for my child in school?</w:t>
      </w:r>
    </w:p>
    <w:p w:rsidR="00E62785" w:rsidRPr="000436E4" w:rsidRDefault="00E62785" w:rsidP="00E62785">
      <w:pPr>
        <w:ind w:right="-1054"/>
        <w:rPr>
          <w:rFonts w:cs="Arial"/>
        </w:rPr>
      </w:pPr>
    </w:p>
    <w:p w:rsidR="00E62785" w:rsidRPr="000436E4" w:rsidRDefault="00E62785" w:rsidP="00E62785">
      <w:pPr>
        <w:ind w:right="-1234"/>
        <w:rPr>
          <w:rFonts w:cs="Arial"/>
        </w:rPr>
      </w:pPr>
      <w:r>
        <w:rPr>
          <w:rFonts w:cs="Arial"/>
        </w:rPr>
        <w:t>Early Years</w:t>
      </w:r>
      <w:r w:rsidRPr="000436E4">
        <w:rPr>
          <w:rFonts w:cs="Arial"/>
        </w:rPr>
        <w:t xml:space="preserve"> Unit provide a daily ‘snack’ for all the children</w:t>
      </w:r>
      <w:r>
        <w:rPr>
          <w:rFonts w:cs="Arial"/>
        </w:rPr>
        <w:t>,</w:t>
      </w:r>
      <w:r w:rsidRPr="000436E4">
        <w:rPr>
          <w:rFonts w:cs="Arial"/>
        </w:rPr>
        <w:t xml:space="preserve"> for which there is a small charge.</w:t>
      </w:r>
    </w:p>
    <w:p w:rsidR="00E62785" w:rsidRPr="000436E4" w:rsidRDefault="00E62785" w:rsidP="00E62785">
      <w:pPr>
        <w:ind w:right="-1054"/>
        <w:rPr>
          <w:rFonts w:cs="Arial"/>
        </w:rPr>
      </w:pPr>
      <w:r w:rsidRPr="000436E4">
        <w:rPr>
          <w:rFonts w:cs="Arial"/>
        </w:rPr>
        <w:t xml:space="preserve">In main school </w:t>
      </w:r>
      <w:r>
        <w:rPr>
          <w:rFonts w:cs="Arial"/>
        </w:rPr>
        <w:t>children can bring a “healthy snack” for break time (not crisps, sweets, biscuits or chocolate). Suggested healthy snacks are fruit, chopped vegetables or salad items, breadsticks, rice cakes, dried fruit or cereal bars (although please check the sugar content of these as some can be very high) - Please do not store this in their packed lunch box as they do not have access to their lunch boxes during the day. Children need to remember to bring their snack in on a morning as office staff cannot deliver forgotten snacks to the classrooms.</w:t>
      </w:r>
    </w:p>
    <w:p w:rsidR="00E62785" w:rsidRPr="007261BC" w:rsidRDefault="00E62785" w:rsidP="00E62785">
      <w:pPr>
        <w:pStyle w:val="Heading8"/>
        <w:rPr>
          <w:rFonts w:ascii="Arial" w:hAnsi="Arial" w:cs="Arial"/>
          <w:b/>
          <w:i w:val="0"/>
        </w:rPr>
      </w:pPr>
      <w:r w:rsidRPr="007261BC">
        <w:rPr>
          <w:rFonts w:ascii="Arial" w:hAnsi="Arial" w:cs="Arial"/>
          <w:b/>
          <w:i w:val="0"/>
        </w:rPr>
        <w:t>How do I know my child is eating their lunch?</w:t>
      </w:r>
    </w:p>
    <w:p w:rsidR="00E62785" w:rsidRPr="000436E4" w:rsidRDefault="00E62785" w:rsidP="00E62785">
      <w:pPr>
        <w:ind w:right="-1054"/>
        <w:rPr>
          <w:rFonts w:cs="Arial"/>
        </w:rPr>
      </w:pPr>
      <w:r w:rsidRPr="000436E4">
        <w:rPr>
          <w:rFonts w:cs="Arial"/>
        </w:rPr>
        <w:t>If there are concerns about your child you will be informed.</w:t>
      </w:r>
    </w:p>
    <w:p w:rsidR="00E62785" w:rsidRPr="00C343E5" w:rsidRDefault="00E62785" w:rsidP="00E62785">
      <w:pPr>
        <w:ind w:right="-1054"/>
        <w:rPr>
          <w:rFonts w:cs="Arial"/>
        </w:rPr>
      </w:pPr>
      <w:r w:rsidRPr="000436E4">
        <w:rPr>
          <w:rFonts w:cs="Arial"/>
        </w:rPr>
        <w:t>Children</w:t>
      </w:r>
      <w:r>
        <w:rPr>
          <w:rFonts w:cs="Arial"/>
        </w:rPr>
        <w:t xml:space="preserve"> on packed lunches</w:t>
      </w:r>
      <w:r w:rsidRPr="000436E4">
        <w:rPr>
          <w:rFonts w:cs="Arial"/>
        </w:rPr>
        <w:t xml:space="preserve"> bring home any uneaten food so that parents can monitor what they are eating.</w:t>
      </w:r>
      <w:r>
        <w:rPr>
          <w:rFonts w:cs="Arial"/>
        </w:rPr>
        <w:br/>
      </w:r>
      <w:r>
        <w:rPr>
          <w:rFonts w:cs="Arial"/>
          <w:b/>
          <w:i/>
        </w:rPr>
        <w:br/>
      </w:r>
      <w:r w:rsidRPr="00C343E5">
        <w:rPr>
          <w:rFonts w:cs="Arial"/>
          <w:b/>
        </w:rPr>
        <w:t>How do I pay for my child’s school lunch?</w:t>
      </w:r>
    </w:p>
    <w:p w:rsidR="00E62785" w:rsidRPr="007261BC" w:rsidRDefault="00E62785" w:rsidP="00E62785">
      <w:pPr>
        <w:ind w:right="-1054"/>
        <w:rPr>
          <w:rFonts w:cs="Arial"/>
          <w:b/>
        </w:rPr>
      </w:pPr>
    </w:p>
    <w:p w:rsidR="00870381" w:rsidRPr="00E62785" w:rsidRDefault="00E62785" w:rsidP="00E62785">
      <w:pPr>
        <w:ind w:right="-1054"/>
        <w:rPr>
          <w:rFonts w:cs="Arial"/>
        </w:rPr>
      </w:pPr>
      <w:r>
        <w:rPr>
          <w:rFonts w:cs="Arial"/>
        </w:rPr>
        <w:t>The current price is £10.50 per week (£2.10 a day). This is paid on-line using the feeding hungry minds website.</w:t>
      </w:r>
      <w:r w:rsidRPr="000436E4">
        <w:rPr>
          <w:rFonts w:cs="Arial"/>
        </w:rPr>
        <w:t xml:space="preserve"> </w:t>
      </w:r>
      <w:r>
        <w:rPr>
          <w:rFonts w:cs="Arial"/>
        </w:rPr>
        <w:t xml:space="preserve">It is the parent’s responsibility to ensure there are sufficient funds on their child’s account to purchase lunches. </w:t>
      </w:r>
      <w:r w:rsidRPr="000436E4">
        <w:rPr>
          <w:rFonts w:cs="Arial"/>
        </w:rPr>
        <w:t xml:space="preserve">Please let the office know if your child has any special dietary requirements.  </w:t>
      </w:r>
      <w:bookmarkStart w:id="0" w:name="_GoBack"/>
      <w:bookmarkEnd w:id="0"/>
    </w:p>
    <w:sectPr w:rsidR="00870381" w:rsidRPr="00E62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85"/>
    <w:rsid w:val="00870381"/>
    <w:rsid w:val="00E6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485F5-69E8-4639-A4F4-1028B2E2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85"/>
    <w:pPr>
      <w:spacing w:after="0" w:line="240" w:lineRule="auto"/>
    </w:pPr>
    <w:rPr>
      <w:rFonts w:eastAsia="Times New Roman" w:cs="Times New Roman"/>
    </w:rPr>
  </w:style>
  <w:style w:type="paragraph" w:styleId="Heading8">
    <w:name w:val="heading 8"/>
    <w:basedOn w:val="Normal"/>
    <w:next w:val="Normal"/>
    <w:link w:val="Heading8Char"/>
    <w:qFormat/>
    <w:rsid w:val="00E62785"/>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62785"/>
    <w:rPr>
      <w:rFonts w:ascii="Times New Roman" w:eastAsia="Times New Roman" w:hAnsi="Times New Roman" w:cs="Times New Roman"/>
      <w:i/>
      <w:iCs/>
    </w:rPr>
  </w:style>
  <w:style w:type="paragraph" w:styleId="BodyText3">
    <w:name w:val="Body Text 3"/>
    <w:basedOn w:val="Normal"/>
    <w:link w:val="BodyText3Char"/>
    <w:rsid w:val="00E62785"/>
    <w:pPr>
      <w:spacing w:after="120"/>
    </w:pPr>
    <w:rPr>
      <w:sz w:val="16"/>
      <w:szCs w:val="16"/>
    </w:rPr>
  </w:style>
  <w:style w:type="character" w:customStyle="1" w:styleId="BodyText3Char">
    <w:name w:val="Body Text 3 Char"/>
    <w:basedOn w:val="DefaultParagraphFont"/>
    <w:link w:val="BodyText3"/>
    <w:rsid w:val="00E62785"/>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1</cp:revision>
  <dcterms:created xsi:type="dcterms:W3CDTF">2019-01-29T17:26:00Z</dcterms:created>
  <dcterms:modified xsi:type="dcterms:W3CDTF">2019-01-29T17:28:00Z</dcterms:modified>
</cp:coreProperties>
</file>